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D7354" w14:textId="3A6DE1C0" w:rsidR="009D2BE3" w:rsidRPr="00DB2BD1" w:rsidRDefault="00154EE2" w:rsidP="009D2BE3">
      <w:pPr>
        <w:pStyle w:val="Default"/>
        <w:rPr>
          <w:rFonts w:asciiTheme="minorHAnsi" w:hAnsiTheme="minorHAnsi" w:cstheme="minorHAnsi"/>
        </w:rPr>
      </w:pPr>
      <w:r w:rsidRPr="00DB2BD1">
        <w:rPr>
          <w:rFonts w:asciiTheme="minorHAnsi" w:hAnsiTheme="minorHAnsi" w:cstheme="minorHAnsi"/>
        </w:rPr>
        <w:t>Transpordiamet</w:t>
      </w:r>
      <w:r w:rsidR="009D2BE3" w:rsidRPr="00DB2BD1">
        <w:rPr>
          <w:rFonts w:asciiTheme="minorHAnsi" w:hAnsiTheme="minorHAnsi" w:cstheme="minorHAnsi"/>
        </w:rPr>
        <w:t xml:space="preserve"> </w:t>
      </w:r>
    </w:p>
    <w:p w14:paraId="2DDE2573" w14:textId="43527EC6" w:rsidR="009D2BE3" w:rsidRPr="00DB2BD1" w:rsidRDefault="0060382B" w:rsidP="009D2BE3">
      <w:pPr>
        <w:pStyle w:val="Default"/>
        <w:rPr>
          <w:rFonts w:asciiTheme="minorHAnsi" w:hAnsiTheme="minorHAnsi" w:cstheme="minorHAnsi"/>
          <w:color w:val="auto"/>
        </w:rPr>
      </w:pPr>
      <w:r w:rsidRPr="00DB2BD1">
        <w:rPr>
          <w:rFonts w:asciiTheme="minorHAnsi" w:hAnsiTheme="minorHAnsi" w:cstheme="minorHAnsi"/>
          <w:color w:val="auto"/>
        </w:rPr>
        <w:t>Valge tn 4</w:t>
      </w:r>
      <w:r w:rsidR="009D2BE3" w:rsidRPr="00DB2BD1">
        <w:rPr>
          <w:rFonts w:asciiTheme="minorHAnsi" w:hAnsiTheme="minorHAnsi" w:cstheme="minorHAnsi"/>
          <w:color w:val="auto"/>
        </w:rPr>
        <w:t xml:space="preserve">, </w:t>
      </w:r>
      <w:r w:rsidR="005E5BA2" w:rsidRPr="00DB2BD1">
        <w:rPr>
          <w:rFonts w:asciiTheme="minorHAnsi" w:hAnsiTheme="minorHAnsi" w:cstheme="minorHAnsi"/>
          <w:color w:val="auto"/>
        </w:rPr>
        <w:t>Tallinn</w:t>
      </w:r>
      <w:r w:rsidR="009D2BE3" w:rsidRPr="00DB2BD1">
        <w:rPr>
          <w:rFonts w:asciiTheme="minorHAnsi" w:hAnsiTheme="minorHAnsi" w:cstheme="minorHAnsi"/>
          <w:color w:val="auto"/>
        </w:rPr>
        <w:t xml:space="preserve"> </w:t>
      </w:r>
    </w:p>
    <w:p w14:paraId="3E4F7A1B" w14:textId="618956DA" w:rsidR="009D2BE3" w:rsidRPr="00DB2BD1" w:rsidRDefault="005E5BA2" w:rsidP="009D2BE3">
      <w:pPr>
        <w:pStyle w:val="Default"/>
        <w:rPr>
          <w:rFonts w:asciiTheme="minorHAnsi" w:hAnsiTheme="minorHAnsi" w:cstheme="minorHAnsi"/>
          <w:color w:val="auto"/>
        </w:rPr>
      </w:pPr>
      <w:r w:rsidRPr="00DB2BD1">
        <w:rPr>
          <w:rFonts w:asciiTheme="minorHAnsi" w:hAnsiTheme="minorHAnsi" w:cstheme="minorHAnsi"/>
          <w:color w:val="auto"/>
        </w:rPr>
        <w:t>11413</w:t>
      </w:r>
      <w:r w:rsidR="009D2BE3" w:rsidRPr="00DB2BD1">
        <w:rPr>
          <w:rFonts w:asciiTheme="minorHAnsi" w:hAnsiTheme="minorHAnsi" w:cstheme="minorHAnsi"/>
          <w:color w:val="auto"/>
        </w:rPr>
        <w:t xml:space="preserve"> </w:t>
      </w:r>
      <w:r w:rsidRPr="00DB2BD1">
        <w:rPr>
          <w:rFonts w:asciiTheme="minorHAnsi" w:hAnsiTheme="minorHAnsi" w:cstheme="minorHAnsi"/>
          <w:color w:val="auto"/>
        </w:rPr>
        <w:t>Harju maakond</w:t>
      </w:r>
    </w:p>
    <w:p w14:paraId="772158FA" w14:textId="4ED6464C" w:rsidR="00501645" w:rsidRPr="00DB2BD1" w:rsidRDefault="00775FA5" w:rsidP="00775FA5">
      <w:pPr>
        <w:jc w:val="right"/>
        <w:rPr>
          <w:rFonts w:asciiTheme="minorHAnsi" w:hAnsiTheme="minorHAnsi" w:cstheme="minorHAnsi"/>
          <w:sz w:val="24"/>
          <w:szCs w:val="24"/>
        </w:rPr>
      </w:pPr>
      <w:r w:rsidRPr="00DB2BD1">
        <w:rPr>
          <w:rFonts w:asciiTheme="minorHAnsi" w:hAnsiTheme="minorHAnsi" w:cstheme="minorHAnsi"/>
          <w:sz w:val="24"/>
          <w:szCs w:val="24"/>
        </w:rPr>
        <w:t>09.01.2023 nr 22018801</w:t>
      </w:r>
    </w:p>
    <w:p w14:paraId="4A863180" w14:textId="1925D20B" w:rsidR="009555C9" w:rsidRPr="00DB2BD1" w:rsidRDefault="009555C9" w:rsidP="00501645">
      <w:pPr>
        <w:rPr>
          <w:rFonts w:asciiTheme="minorHAnsi" w:hAnsiTheme="minorHAnsi" w:cstheme="minorHAnsi"/>
          <w:sz w:val="24"/>
          <w:szCs w:val="24"/>
        </w:rPr>
      </w:pPr>
    </w:p>
    <w:p w14:paraId="44E60B69" w14:textId="6093FAF4" w:rsidR="009D2BE3" w:rsidRPr="00DB2BD1" w:rsidRDefault="00775FA5" w:rsidP="0050164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B2BD1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="00C600B3" w:rsidRPr="00DB2BD1">
        <w:rPr>
          <w:rFonts w:asciiTheme="minorHAnsi" w:hAnsiTheme="minorHAnsi" w:cstheme="minorHAnsi"/>
          <w:b/>
          <w:bCs/>
          <w:sz w:val="24"/>
          <w:szCs w:val="24"/>
        </w:rPr>
        <w:t>aotlus</w:t>
      </w:r>
      <w:r w:rsidR="009D2BE3" w:rsidRPr="00DB2BD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B2BD1">
        <w:rPr>
          <w:rFonts w:asciiTheme="minorHAnsi" w:hAnsiTheme="minorHAnsi" w:cstheme="minorHAnsi"/>
          <w:b/>
          <w:bCs/>
          <w:sz w:val="24"/>
          <w:szCs w:val="24"/>
        </w:rPr>
        <w:t>üldhuviteenuse toimepidevuse tagamiseks vajaliku juurdepääsutee rajamise võimaldamiseks</w:t>
      </w:r>
    </w:p>
    <w:p w14:paraId="7CC26B5F" w14:textId="4BA5ACA9" w:rsidR="00DB2BD1" w:rsidRPr="00DB2BD1" w:rsidRDefault="009D2BE3" w:rsidP="00DB2BD1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</w:rPr>
      </w:pPr>
      <w:r w:rsidRPr="00DB2BD1">
        <w:rPr>
          <w:rFonts w:asciiTheme="minorHAnsi" w:hAnsiTheme="minorHAnsi" w:cstheme="minorHAnsi"/>
          <w:sz w:val="24"/>
          <w:szCs w:val="24"/>
        </w:rPr>
        <w:t xml:space="preserve">AS Emajõe Veevärk </w:t>
      </w:r>
      <w:r w:rsidR="001A2721" w:rsidRPr="00DB2BD1">
        <w:rPr>
          <w:rFonts w:asciiTheme="minorHAnsi" w:hAnsiTheme="minorHAnsi" w:cstheme="minorHAnsi"/>
          <w:sz w:val="24"/>
          <w:szCs w:val="24"/>
        </w:rPr>
        <w:t xml:space="preserve">pöördub </w:t>
      </w:r>
      <w:r w:rsidR="001E5C65" w:rsidRPr="00DB2BD1">
        <w:rPr>
          <w:rFonts w:asciiTheme="minorHAnsi" w:hAnsiTheme="minorHAnsi" w:cstheme="minorHAnsi"/>
          <w:sz w:val="24"/>
          <w:szCs w:val="24"/>
        </w:rPr>
        <w:t>Transpordi</w:t>
      </w:r>
      <w:r w:rsidR="00233709" w:rsidRPr="00DB2BD1">
        <w:rPr>
          <w:rFonts w:asciiTheme="minorHAnsi" w:hAnsiTheme="minorHAnsi" w:cstheme="minorHAnsi"/>
          <w:sz w:val="24"/>
          <w:szCs w:val="24"/>
        </w:rPr>
        <w:t xml:space="preserve">ameti poole, et taotleda </w:t>
      </w:r>
      <w:r w:rsidR="00DB2BD1" w:rsidRPr="00DB2BD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Nõo-Keeri tee (22198) </w:t>
      </w:r>
      <w:r w:rsidR="00233709" w:rsidRPr="00DB2BD1">
        <w:rPr>
          <w:rFonts w:asciiTheme="minorHAnsi" w:hAnsiTheme="minorHAnsi" w:cstheme="minorHAnsi"/>
          <w:sz w:val="24"/>
          <w:szCs w:val="24"/>
        </w:rPr>
        <w:t>ääres asuvale</w:t>
      </w:r>
      <w:r w:rsidR="00F8312A" w:rsidRPr="00DB2BD1">
        <w:rPr>
          <w:rFonts w:asciiTheme="minorHAnsi" w:hAnsiTheme="minorHAnsi" w:cstheme="minorHAnsi"/>
          <w:sz w:val="24"/>
          <w:szCs w:val="24"/>
        </w:rPr>
        <w:t xml:space="preserve"> Nõo tn 13, Nõgiaru, Nõo vald, Tartu maakond</w:t>
      </w:r>
      <w:r w:rsidR="0021004B" w:rsidRPr="00DB2BD1">
        <w:rPr>
          <w:rFonts w:asciiTheme="minorHAnsi" w:hAnsiTheme="minorHAnsi" w:cstheme="minorHAnsi"/>
          <w:sz w:val="24"/>
          <w:szCs w:val="24"/>
        </w:rPr>
        <w:t xml:space="preserve"> kinnistule</w:t>
      </w:r>
      <w:r w:rsidR="004B0C8B" w:rsidRPr="00DB2BD1">
        <w:rPr>
          <w:rFonts w:asciiTheme="minorHAnsi" w:hAnsiTheme="minorHAnsi" w:cstheme="minorHAnsi"/>
          <w:sz w:val="24"/>
          <w:szCs w:val="24"/>
        </w:rPr>
        <w:t xml:space="preserve"> (</w:t>
      </w:r>
      <w:r w:rsidR="000F609C" w:rsidRPr="00DB2BD1">
        <w:rPr>
          <w:rFonts w:asciiTheme="minorHAnsi" w:hAnsiTheme="minorHAnsi" w:cstheme="minorHAnsi"/>
          <w:sz w:val="24"/>
          <w:szCs w:val="24"/>
        </w:rPr>
        <w:t xml:space="preserve">katastri nr </w:t>
      </w:r>
      <w:r w:rsidR="00F616C4" w:rsidRPr="00DB2BD1">
        <w:rPr>
          <w:rFonts w:asciiTheme="minorHAnsi" w:hAnsiTheme="minorHAnsi" w:cstheme="minorHAnsi"/>
          <w:sz w:val="24"/>
          <w:szCs w:val="24"/>
        </w:rPr>
        <w:t>52</w:t>
      </w:r>
      <w:r w:rsidR="002515D9" w:rsidRPr="00DB2BD1">
        <w:rPr>
          <w:rFonts w:asciiTheme="minorHAnsi" w:hAnsiTheme="minorHAnsi" w:cstheme="minorHAnsi"/>
          <w:sz w:val="24"/>
          <w:szCs w:val="24"/>
        </w:rPr>
        <w:t>8</w:t>
      </w:r>
      <w:r w:rsidR="00F616C4" w:rsidRPr="00DB2BD1">
        <w:rPr>
          <w:rFonts w:asciiTheme="minorHAnsi" w:hAnsiTheme="minorHAnsi" w:cstheme="minorHAnsi"/>
          <w:sz w:val="24"/>
          <w:szCs w:val="24"/>
        </w:rPr>
        <w:t>01:007:0064)</w:t>
      </w:r>
      <w:r w:rsidR="00233709" w:rsidRPr="00DB2BD1">
        <w:rPr>
          <w:rFonts w:asciiTheme="minorHAnsi" w:hAnsiTheme="minorHAnsi" w:cstheme="minorHAnsi"/>
          <w:sz w:val="24"/>
          <w:szCs w:val="24"/>
        </w:rPr>
        <w:t xml:space="preserve"> </w:t>
      </w:r>
      <w:r w:rsidR="001C5820" w:rsidRPr="00DB2BD1">
        <w:rPr>
          <w:rFonts w:asciiTheme="minorHAnsi" w:hAnsiTheme="minorHAnsi" w:cstheme="minorHAnsi"/>
          <w:sz w:val="24"/>
          <w:szCs w:val="24"/>
        </w:rPr>
        <w:t>juurdepääsu</w:t>
      </w:r>
      <w:r w:rsidR="00233709" w:rsidRPr="00DB2BD1">
        <w:rPr>
          <w:rFonts w:asciiTheme="minorHAnsi" w:hAnsiTheme="minorHAnsi" w:cstheme="minorHAnsi"/>
          <w:sz w:val="24"/>
          <w:szCs w:val="24"/>
        </w:rPr>
        <w:t xml:space="preserve"> </w:t>
      </w:r>
      <w:r w:rsidR="001F78C9" w:rsidRPr="00DB2BD1">
        <w:rPr>
          <w:rFonts w:asciiTheme="minorHAnsi" w:hAnsiTheme="minorHAnsi" w:cstheme="minorHAnsi"/>
          <w:sz w:val="24"/>
          <w:szCs w:val="24"/>
        </w:rPr>
        <w:t xml:space="preserve">kooskõlastus. </w:t>
      </w:r>
      <w:r w:rsidR="00F175DF" w:rsidRPr="00DB2BD1">
        <w:rPr>
          <w:rFonts w:asciiTheme="minorHAnsi" w:hAnsiTheme="minorHAnsi" w:cstheme="minorHAnsi"/>
          <w:sz w:val="24"/>
          <w:szCs w:val="24"/>
        </w:rPr>
        <w:t xml:space="preserve">Sobilik </w:t>
      </w:r>
      <w:r w:rsidR="005F45EE" w:rsidRPr="00DB2BD1">
        <w:rPr>
          <w:rFonts w:asciiTheme="minorHAnsi" w:hAnsiTheme="minorHAnsi" w:cstheme="minorHAnsi"/>
          <w:sz w:val="24"/>
          <w:szCs w:val="24"/>
        </w:rPr>
        <w:t xml:space="preserve">juurdepääsu asukoht on </w:t>
      </w:r>
      <w:r w:rsidR="00DB2BD1">
        <w:rPr>
          <w:rFonts w:asciiTheme="minorHAnsi" w:hAnsiTheme="minorHAnsi" w:cstheme="minorHAnsi"/>
          <w:sz w:val="24"/>
          <w:szCs w:val="24"/>
        </w:rPr>
        <w:t>märgitud</w:t>
      </w:r>
      <w:r w:rsidR="00DB2BD1" w:rsidRPr="00DB2BD1">
        <w:rPr>
          <w:rFonts w:asciiTheme="minorHAnsi" w:hAnsiTheme="minorHAnsi" w:cstheme="minorHAnsi"/>
          <w:sz w:val="24"/>
          <w:szCs w:val="24"/>
        </w:rPr>
        <w:t xml:space="preserve"> alloleval kaar</w:t>
      </w:r>
      <w:r w:rsidR="00DB2BD1">
        <w:rPr>
          <w:rFonts w:asciiTheme="minorHAnsi" w:hAnsiTheme="minorHAnsi" w:cstheme="minorHAnsi"/>
          <w:sz w:val="24"/>
          <w:szCs w:val="24"/>
        </w:rPr>
        <w:t>d</w:t>
      </w:r>
      <w:r w:rsidR="00DB2BD1" w:rsidRPr="00DB2BD1">
        <w:rPr>
          <w:rFonts w:asciiTheme="minorHAnsi" w:hAnsiTheme="minorHAnsi" w:cstheme="minorHAnsi"/>
          <w:sz w:val="24"/>
          <w:szCs w:val="24"/>
        </w:rPr>
        <w:t>il</w:t>
      </w:r>
      <w:r w:rsidR="005F45EE" w:rsidRPr="00DB2BD1">
        <w:rPr>
          <w:rFonts w:asciiTheme="minorHAnsi" w:hAnsiTheme="minorHAnsi" w:cstheme="minorHAnsi"/>
          <w:sz w:val="24"/>
          <w:szCs w:val="24"/>
        </w:rPr>
        <w:t>.</w:t>
      </w:r>
      <w:r w:rsidR="00910960" w:rsidRPr="00DB2BD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34659E2" w14:textId="6046FB74" w:rsidR="00DB2BD1" w:rsidRPr="00DB2BD1" w:rsidRDefault="00DB2BD1" w:rsidP="00DB2BD1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</w:rPr>
      </w:pPr>
      <w:r w:rsidRPr="00DB2BD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E29844F" wp14:editId="0F6BFD57">
            <wp:extent cx="5760720" cy="2799715"/>
            <wp:effectExtent l="0" t="0" r="508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CAD3" w14:textId="4C53B865" w:rsidR="00DB2BD1" w:rsidRDefault="00503536" w:rsidP="00DB2BD1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Lähtuvalt Nõo Vallavalitsuse haldusülesandest osutab AS Emajõe Veevärk ühisveevärgi ja kanalisatsiooni seaduse põhjal Nõgiaru külas üldhuvi- ja elutähtsatteenust, mille toimepidevuse katkemine peab olema viidud miinimumini ning kvaliteedi häiringuid olla ei tohi. </w:t>
      </w:r>
      <w:r w:rsidR="00C13613">
        <w:rPr>
          <w:rFonts w:asciiTheme="minorHAnsi" w:hAnsiTheme="minorHAnsi" w:cstheme="minorHAnsi"/>
          <w:sz w:val="24"/>
          <w:szCs w:val="24"/>
        </w:rPr>
        <w:t>Antud haldusülesande täitmiseks puudub AS-il Emajõe Veevärk k</w:t>
      </w:r>
      <w:r w:rsidR="00DB2BD1">
        <w:rPr>
          <w:rFonts w:asciiTheme="minorHAnsi" w:hAnsiTheme="minorHAnsi" w:cstheme="minorHAnsi"/>
          <w:sz w:val="24"/>
          <w:szCs w:val="24"/>
        </w:rPr>
        <w:t xml:space="preserve">õnealusele kinnistule </w:t>
      </w:r>
      <w:r w:rsidR="00B4757C" w:rsidRPr="00DB2BD1">
        <w:rPr>
          <w:rFonts w:asciiTheme="minorHAnsi" w:hAnsiTheme="minorHAnsi" w:cstheme="minorHAnsi"/>
          <w:sz w:val="24"/>
          <w:szCs w:val="24"/>
        </w:rPr>
        <w:t>juurdepääs</w:t>
      </w:r>
      <w:r w:rsidR="00910960" w:rsidRPr="00DB2BD1">
        <w:rPr>
          <w:rFonts w:asciiTheme="minorHAnsi" w:hAnsiTheme="minorHAnsi" w:cstheme="minorHAnsi"/>
          <w:sz w:val="24"/>
          <w:szCs w:val="24"/>
        </w:rPr>
        <w:t xml:space="preserve">, sest </w:t>
      </w:r>
      <w:r w:rsidR="00B4757C" w:rsidRPr="00DB2BD1">
        <w:rPr>
          <w:rFonts w:asciiTheme="minorHAnsi" w:hAnsiTheme="minorHAnsi" w:cstheme="minorHAnsi"/>
          <w:sz w:val="24"/>
          <w:szCs w:val="24"/>
        </w:rPr>
        <w:t>ümbri</w:t>
      </w:r>
      <w:r w:rsidR="002F6D9F" w:rsidRPr="00DB2BD1">
        <w:rPr>
          <w:rFonts w:asciiTheme="minorHAnsi" w:hAnsiTheme="minorHAnsi" w:cstheme="minorHAnsi"/>
          <w:sz w:val="24"/>
          <w:szCs w:val="24"/>
        </w:rPr>
        <w:t xml:space="preserve">tseva </w:t>
      </w:r>
      <w:r w:rsidR="00910960" w:rsidRPr="00DB2BD1">
        <w:rPr>
          <w:rFonts w:asciiTheme="minorHAnsi" w:hAnsiTheme="minorHAnsi" w:cstheme="minorHAnsi"/>
          <w:sz w:val="24"/>
          <w:szCs w:val="24"/>
        </w:rPr>
        <w:t>erakinnistu omanik</w:t>
      </w:r>
      <w:r w:rsidR="00DB2BD1">
        <w:rPr>
          <w:rFonts w:asciiTheme="minorHAnsi" w:hAnsiTheme="minorHAnsi" w:cstheme="minorHAnsi"/>
          <w:sz w:val="24"/>
          <w:szCs w:val="24"/>
        </w:rPr>
        <w:t>u</w:t>
      </w:r>
      <w:r w:rsidR="00B4757C" w:rsidRPr="00DB2BD1">
        <w:rPr>
          <w:rFonts w:asciiTheme="minorHAnsi" w:hAnsiTheme="minorHAnsi" w:cstheme="minorHAnsi"/>
          <w:sz w:val="24"/>
          <w:szCs w:val="24"/>
        </w:rPr>
        <w:t>ga</w:t>
      </w:r>
      <w:r w:rsidR="00910960" w:rsidRPr="00DB2BD1">
        <w:rPr>
          <w:rFonts w:asciiTheme="minorHAnsi" w:hAnsiTheme="minorHAnsi" w:cstheme="minorHAnsi"/>
          <w:sz w:val="24"/>
          <w:szCs w:val="24"/>
        </w:rPr>
        <w:t xml:space="preserve"> läbirääkimised juurdepääsu rajamiseks </w:t>
      </w:r>
      <w:r w:rsidR="00C13613">
        <w:rPr>
          <w:rFonts w:asciiTheme="minorHAnsi" w:hAnsiTheme="minorHAnsi" w:cstheme="minorHAnsi"/>
          <w:sz w:val="24"/>
          <w:szCs w:val="24"/>
        </w:rPr>
        <w:t xml:space="preserve">ja seadustamiseks </w:t>
      </w:r>
      <w:r w:rsidR="00910960" w:rsidRPr="00DB2BD1">
        <w:rPr>
          <w:rFonts w:asciiTheme="minorHAnsi" w:hAnsiTheme="minorHAnsi" w:cstheme="minorHAnsi"/>
          <w:sz w:val="24"/>
          <w:szCs w:val="24"/>
        </w:rPr>
        <w:t>on ebaõnnestunud.</w:t>
      </w:r>
      <w:r w:rsidR="00C13613">
        <w:rPr>
          <w:rFonts w:asciiTheme="minorHAnsi" w:hAnsiTheme="minorHAnsi" w:cstheme="minorHAnsi"/>
          <w:sz w:val="24"/>
          <w:szCs w:val="24"/>
        </w:rPr>
        <w:t xml:space="preserve"> Lähtuvalt eeltoodust palume </w:t>
      </w:r>
      <w:r w:rsidR="00C13613" w:rsidRPr="00DB2BD1">
        <w:rPr>
          <w:rFonts w:asciiTheme="minorHAnsi" w:hAnsiTheme="minorHAnsi" w:cstheme="minorHAnsi"/>
          <w:sz w:val="24"/>
          <w:szCs w:val="24"/>
        </w:rPr>
        <w:t>Transpordiamet</w:t>
      </w:r>
      <w:r w:rsidR="00C13613">
        <w:rPr>
          <w:rFonts w:asciiTheme="minorHAnsi" w:hAnsiTheme="minorHAnsi" w:cstheme="minorHAnsi"/>
          <w:sz w:val="24"/>
          <w:szCs w:val="24"/>
        </w:rPr>
        <w:t>il anda nõusolek AS-ile Emajõe Veevärk rajada hooldus- ja toimepidevustehnikale vajalik ligipääs.</w:t>
      </w:r>
    </w:p>
    <w:p w14:paraId="0AC9E42D" w14:textId="7DF06B85" w:rsidR="00775FA5" w:rsidRPr="00DB2BD1" w:rsidRDefault="0074442B" w:rsidP="00DB2BD1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</w:rPr>
      </w:pPr>
      <w:r w:rsidRPr="00DB2BD1">
        <w:rPr>
          <w:rFonts w:asciiTheme="minorHAnsi" w:hAnsiTheme="minorHAnsi" w:cstheme="minorHAnsi"/>
          <w:sz w:val="24"/>
          <w:szCs w:val="24"/>
        </w:rPr>
        <w:t xml:space="preserve">Ligipääsu iseloom on alaline ja tegemist on tootmismaaga. </w:t>
      </w:r>
      <w:r w:rsidR="00557083" w:rsidRPr="00DB2BD1">
        <w:rPr>
          <w:rFonts w:asciiTheme="minorHAnsi" w:hAnsiTheme="minorHAnsi" w:cstheme="minorHAnsi"/>
          <w:sz w:val="24"/>
          <w:szCs w:val="24"/>
        </w:rPr>
        <w:t xml:space="preserve">Tavapäraseks vajalikeks hooldustööde liiklussageduseks võib </w:t>
      </w:r>
      <w:r w:rsidR="00C136A8" w:rsidRPr="00DB2BD1">
        <w:rPr>
          <w:rFonts w:asciiTheme="minorHAnsi" w:hAnsiTheme="minorHAnsi" w:cstheme="minorHAnsi"/>
          <w:sz w:val="24"/>
          <w:szCs w:val="24"/>
        </w:rPr>
        <w:t>pidada üks</w:t>
      </w:r>
      <w:r w:rsidR="00557083" w:rsidRPr="00DB2BD1">
        <w:rPr>
          <w:rFonts w:asciiTheme="minorHAnsi" w:hAnsiTheme="minorHAnsi" w:cstheme="minorHAnsi"/>
          <w:sz w:val="24"/>
          <w:szCs w:val="24"/>
        </w:rPr>
        <w:t xml:space="preserve"> kord kahe nädala jooksu</w:t>
      </w:r>
      <w:r w:rsidR="00D104FD" w:rsidRPr="00DB2BD1">
        <w:rPr>
          <w:rFonts w:asciiTheme="minorHAnsi" w:hAnsiTheme="minorHAnsi" w:cstheme="minorHAnsi"/>
          <w:sz w:val="24"/>
          <w:szCs w:val="24"/>
        </w:rPr>
        <w:t xml:space="preserve">l ehk 0.5 korda nädalas. Erakorralistel juhtudel (avariid, elektrikatestused jne) </w:t>
      </w:r>
      <w:r w:rsidR="009F2A91" w:rsidRPr="00DB2BD1">
        <w:rPr>
          <w:rFonts w:asciiTheme="minorHAnsi" w:hAnsiTheme="minorHAnsi" w:cstheme="minorHAnsi"/>
          <w:sz w:val="24"/>
          <w:szCs w:val="24"/>
        </w:rPr>
        <w:t xml:space="preserve">võib liiklussagedus suureneda. </w:t>
      </w:r>
      <w:r w:rsidR="00D47B78" w:rsidRPr="00DB2BD1">
        <w:rPr>
          <w:rFonts w:asciiTheme="minorHAnsi" w:hAnsiTheme="minorHAnsi" w:cstheme="minorHAnsi"/>
          <w:sz w:val="24"/>
          <w:szCs w:val="24"/>
        </w:rPr>
        <w:t xml:space="preserve">Kaasas </w:t>
      </w:r>
      <w:r w:rsidR="00C136A8" w:rsidRPr="00DB2BD1">
        <w:rPr>
          <w:rFonts w:asciiTheme="minorHAnsi" w:hAnsiTheme="minorHAnsi" w:cstheme="minorHAnsi"/>
          <w:sz w:val="24"/>
          <w:szCs w:val="24"/>
        </w:rPr>
        <w:t>väljavõte</w:t>
      </w:r>
      <w:r w:rsidR="00D47B78" w:rsidRPr="00DB2BD1">
        <w:rPr>
          <w:rFonts w:asciiTheme="minorHAnsi" w:hAnsiTheme="minorHAnsi" w:cstheme="minorHAnsi"/>
          <w:sz w:val="24"/>
          <w:szCs w:val="24"/>
        </w:rPr>
        <w:t xml:space="preserve"> </w:t>
      </w:r>
      <w:r w:rsidR="00EE2FE2" w:rsidRPr="00DB2BD1">
        <w:rPr>
          <w:rFonts w:asciiTheme="minorHAnsi" w:hAnsiTheme="minorHAnsi" w:cstheme="minorHAnsi"/>
          <w:sz w:val="24"/>
          <w:szCs w:val="24"/>
        </w:rPr>
        <w:t xml:space="preserve">AS’i Emajõe Veevärk geoinfosüsteemist. </w:t>
      </w:r>
    </w:p>
    <w:p w14:paraId="567E2043" w14:textId="3FA89FE7" w:rsidR="00F934FA" w:rsidRPr="00DB2BD1" w:rsidRDefault="00F934FA" w:rsidP="000112FF">
      <w:pPr>
        <w:autoSpaceDE w:val="0"/>
        <w:autoSpaceDN w:val="0"/>
        <w:adjustRightInd w:val="0"/>
        <w:spacing w:after="0"/>
        <w:jc w:val="left"/>
        <w:rPr>
          <w:rFonts w:asciiTheme="minorHAnsi" w:hAnsiTheme="minorHAnsi" w:cstheme="minorHAnsi"/>
          <w:sz w:val="24"/>
          <w:szCs w:val="24"/>
        </w:rPr>
      </w:pPr>
    </w:p>
    <w:p w14:paraId="4E625C6D" w14:textId="77777777" w:rsidR="00503536" w:rsidRDefault="00F934FA" w:rsidP="00503536">
      <w:pPr>
        <w:spacing w:after="0"/>
        <w:jc w:val="left"/>
        <w:rPr>
          <w:rStyle w:val="fontstyle01"/>
          <w:rFonts w:asciiTheme="minorHAnsi" w:hAnsiTheme="minorHAnsi" w:cstheme="minorHAnsi"/>
        </w:rPr>
      </w:pPr>
      <w:r w:rsidRPr="00DB2BD1">
        <w:rPr>
          <w:rStyle w:val="fontstyle01"/>
          <w:rFonts w:asciiTheme="minorHAnsi" w:hAnsiTheme="minorHAnsi" w:cstheme="minorHAnsi"/>
        </w:rPr>
        <w:t>Lugupidamisega</w:t>
      </w:r>
    </w:p>
    <w:p w14:paraId="1761E328" w14:textId="77777777" w:rsidR="00503536" w:rsidRDefault="00503536" w:rsidP="00503536">
      <w:pPr>
        <w:spacing w:after="0"/>
        <w:jc w:val="left"/>
        <w:rPr>
          <w:rStyle w:val="fontstyle01"/>
          <w:rFonts w:asciiTheme="minorHAnsi" w:hAnsiTheme="minorHAnsi" w:cstheme="minorHAnsi"/>
        </w:rPr>
      </w:pPr>
    </w:p>
    <w:p w14:paraId="05DEA735" w14:textId="77777777" w:rsidR="00503536" w:rsidRDefault="00F934FA" w:rsidP="00503536">
      <w:pPr>
        <w:spacing w:after="0"/>
        <w:jc w:val="left"/>
        <w:rPr>
          <w:rStyle w:val="fontstyle11"/>
          <w:rFonts w:asciiTheme="minorHAnsi" w:hAnsiTheme="minorHAnsi" w:cstheme="minorHAnsi"/>
        </w:rPr>
      </w:pPr>
      <w:r w:rsidRPr="00DB2BD1">
        <w:rPr>
          <w:rStyle w:val="fontstyle11"/>
          <w:rFonts w:asciiTheme="minorHAnsi" w:hAnsiTheme="minorHAnsi" w:cstheme="minorHAnsi"/>
        </w:rPr>
        <w:t>/digitaalselt allkirjastatud/</w:t>
      </w:r>
    </w:p>
    <w:p w14:paraId="0E5EE534" w14:textId="3A05A6D9" w:rsidR="00503536" w:rsidRPr="00503536" w:rsidRDefault="00EE2FE2" w:rsidP="00503536">
      <w:pPr>
        <w:spacing w:after="0"/>
        <w:jc w:val="left"/>
        <w:rPr>
          <w:rStyle w:val="fontstyle01"/>
          <w:rFonts w:asciiTheme="minorHAnsi" w:hAnsiTheme="minorHAnsi" w:cstheme="minorHAnsi"/>
        </w:rPr>
      </w:pPr>
      <w:r w:rsidRPr="00DB2BD1">
        <w:rPr>
          <w:rStyle w:val="fontstyle01"/>
          <w:rFonts w:asciiTheme="minorHAnsi" w:hAnsiTheme="minorHAnsi" w:cstheme="minorHAnsi"/>
        </w:rPr>
        <w:t>Andres Aruhein</w:t>
      </w:r>
    </w:p>
    <w:p w14:paraId="0FF612AB" w14:textId="1EA72C65" w:rsidR="009555C9" w:rsidRPr="00503536" w:rsidRDefault="00154EE2" w:rsidP="00503536">
      <w:pPr>
        <w:spacing w:after="0"/>
        <w:jc w:val="left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DB2BD1">
        <w:rPr>
          <w:rStyle w:val="fontstyle01"/>
          <w:rFonts w:asciiTheme="minorHAnsi" w:hAnsiTheme="minorHAnsi" w:cstheme="minorHAnsi"/>
        </w:rPr>
        <w:t>Juhataja</w:t>
      </w:r>
    </w:p>
    <w:sectPr w:rsidR="009555C9" w:rsidRPr="00503536" w:rsidSect="00C1361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39" w:right="1360" w:bottom="570" w:left="1474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C316D" w14:textId="77777777" w:rsidR="00AD5ED7" w:rsidRDefault="00AD5ED7" w:rsidP="007D08D1">
      <w:pPr>
        <w:spacing w:after="0"/>
      </w:pPr>
      <w:r>
        <w:separator/>
      </w:r>
    </w:p>
  </w:endnote>
  <w:endnote w:type="continuationSeparator" w:id="0">
    <w:p w14:paraId="3E8F032F" w14:textId="77777777" w:rsidR="00AD5ED7" w:rsidRDefault="00AD5ED7" w:rsidP="007D08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E0B2EE-2628-416D-9670-1790489A0DC2}"/>
    <w:embedBold r:id="rId2" w:fontKey="{7032CC44-C29C-4E3E-AB2D-CA7A8B7286E4}"/>
    <w:embedItalic r:id="rId3" w:fontKey="{BB568EAA-0A79-4E27-8C14-A163ED9B430D}"/>
  </w:font>
  <w:font w:name="Interstate">
    <w:altName w:val="Bodoni MT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7DE0D69-0C6C-4EB6-97B1-D1CEFC392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29FFD" w14:textId="3B614A1D" w:rsidR="00FC391A" w:rsidRDefault="006E109B">
    <w:pPr>
      <w:pStyle w:val="Footer"/>
    </w:pPr>
    <w:r>
      <w:fldChar w:fldCharType="begin"/>
    </w:r>
    <w:r>
      <w:instrText>PAGE   \* MERGEFORMAT</w:instrText>
    </w:r>
    <w:r>
      <w:fldChar w:fldCharType="separate"/>
    </w:r>
    <w:r w:rsidR="0050595E">
      <w:rPr>
        <w:noProof/>
      </w:rPr>
      <w:t>2</w:t>
    </w:r>
    <w:r>
      <w:fldChar w:fldCharType="end"/>
    </w:r>
    <w:r>
      <w:t xml:space="preserve"> (</w:t>
    </w:r>
    <w:r w:rsidR="00EC58A9">
      <w:rPr>
        <w:noProof/>
      </w:rPr>
      <w:fldChar w:fldCharType="begin"/>
    </w:r>
    <w:r w:rsidR="00EC58A9">
      <w:rPr>
        <w:noProof/>
      </w:rPr>
      <w:instrText xml:space="preserve"> NUMPAGES   \* MERGEFORMAT </w:instrText>
    </w:r>
    <w:r w:rsidR="00EC58A9">
      <w:rPr>
        <w:noProof/>
      </w:rPr>
      <w:fldChar w:fldCharType="separate"/>
    </w:r>
    <w:r w:rsidR="0050595E">
      <w:rPr>
        <w:noProof/>
      </w:rPr>
      <w:t>2</w:t>
    </w:r>
    <w:r w:rsidR="00EC58A9">
      <w:rPr>
        <w:noProof/>
      </w:rP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7F225" w14:textId="77777777" w:rsidR="00AD5ED7" w:rsidRDefault="00AD5ED7" w:rsidP="007D08D1">
      <w:pPr>
        <w:spacing w:after="0"/>
      </w:pPr>
      <w:r>
        <w:separator/>
      </w:r>
    </w:p>
  </w:footnote>
  <w:footnote w:type="continuationSeparator" w:id="0">
    <w:p w14:paraId="7CB64787" w14:textId="77777777" w:rsidR="00AD5ED7" w:rsidRDefault="00AD5ED7" w:rsidP="007D08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5B3F4" w14:textId="77777777" w:rsidR="009F4FC4" w:rsidRDefault="009F4FC4">
    <w:pPr>
      <w:pStyle w:val="Header"/>
      <w:framePr w:hSpace="142" w:wrap="around" w:vAnchor="page" w:hAnchor="page" w:x="7032" w:y="285"/>
      <w:suppressOverlap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42" w:rightFromText="142" w:vertAnchor="page" w:horzAnchor="page" w:tblpX="7032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041"/>
      <w:gridCol w:w="1644"/>
      <w:gridCol w:w="964"/>
    </w:tblGrid>
    <w:tr w:rsidR="00B2003A" w14:paraId="530E3614" w14:textId="77777777" w:rsidTr="001F3AE6">
      <w:tc>
        <w:tcPr>
          <w:tcW w:w="2041" w:type="dxa"/>
        </w:tcPr>
        <w:p w14:paraId="4CF1EDC6" w14:textId="77777777" w:rsidR="00B2003A" w:rsidRDefault="00B2003A" w:rsidP="001F3AE6">
          <w:pPr>
            <w:pStyle w:val="Header"/>
          </w:pPr>
          <w:r>
            <w:t>AS Emajõe Veevärk</w:t>
          </w:r>
        </w:p>
        <w:p w14:paraId="783B9613" w14:textId="77777777" w:rsidR="00B2003A" w:rsidRDefault="00B2003A" w:rsidP="001F3AE6">
          <w:pPr>
            <w:pStyle w:val="Header"/>
          </w:pPr>
          <w:r>
            <w:t>Emajõe Waterworks Ltd</w:t>
          </w:r>
        </w:p>
        <w:p w14:paraId="20F94C3E" w14:textId="77777777" w:rsidR="00B2003A" w:rsidRDefault="00B2003A" w:rsidP="001F3AE6">
          <w:pPr>
            <w:pStyle w:val="Header"/>
          </w:pPr>
          <w:r>
            <w:t>Reg nr 11044696</w:t>
          </w:r>
        </w:p>
      </w:tc>
      <w:tc>
        <w:tcPr>
          <w:tcW w:w="1644" w:type="dxa"/>
        </w:tcPr>
        <w:p w14:paraId="16EEAB63" w14:textId="77777777" w:rsidR="00B2003A" w:rsidRDefault="00B2003A" w:rsidP="001F3AE6">
          <w:pPr>
            <w:pStyle w:val="Header"/>
          </w:pPr>
          <w:r>
            <w:t>Tel: +372 731 1840</w:t>
          </w:r>
        </w:p>
        <w:p w14:paraId="5D31A5AB" w14:textId="77777777" w:rsidR="00B2003A" w:rsidRDefault="00B2003A" w:rsidP="001F3AE6">
          <w:pPr>
            <w:pStyle w:val="Header"/>
          </w:pPr>
          <w:r>
            <w:t>E-post: evv@evv.ee</w:t>
          </w:r>
        </w:p>
        <w:p w14:paraId="54AD6D82" w14:textId="77777777" w:rsidR="00B2003A" w:rsidRDefault="00B2003A" w:rsidP="001F3AE6">
          <w:pPr>
            <w:pStyle w:val="Header"/>
          </w:pPr>
          <w:r>
            <w:t>www.evv.ee</w:t>
          </w:r>
        </w:p>
      </w:tc>
      <w:tc>
        <w:tcPr>
          <w:tcW w:w="964" w:type="dxa"/>
        </w:tcPr>
        <w:p w14:paraId="1C4EECA5" w14:textId="77777777" w:rsidR="00B2003A" w:rsidRDefault="00B2003A" w:rsidP="001F3AE6">
          <w:pPr>
            <w:pStyle w:val="Header"/>
          </w:pPr>
          <w:r>
            <w:t>Sõbra 56</w:t>
          </w:r>
        </w:p>
        <w:p w14:paraId="1AD9364F" w14:textId="77777777" w:rsidR="00B2003A" w:rsidRDefault="00B2003A" w:rsidP="001F3AE6">
          <w:pPr>
            <w:pStyle w:val="Header"/>
          </w:pPr>
          <w:r>
            <w:t>50106 Tartu</w:t>
          </w:r>
        </w:p>
        <w:p w14:paraId="1A05294D" w14:textId="77777777" w:rsidR="00B2003A" w:rsidRDefault="00B2003A" w:rsidP="001F3AE6">
          <w:pPr>
            <w:pStyle w:val="Header"/>
          </w:pPr>
          <w:r>
            <w:t>Estonia</w:t>
          </w:r>
        </w:p>
      </w:tc>
    </w:tr>
  </w:tbl>
  <w:p w14:paraId="633D8590" w14:textId="4DA22F4D" w:rsidR="00B2003A" w:rsidRDefault="004907F4" w:rsidP="00B2003A">
    <w:pPr>
      <w:pStyle w:val="Header"/>
    </w:pPr>
    <w:r>
      <w:rPr>
        <w:noProof/>
        <w:lang w:eastAsia="et-EE"/>
      </w:rPr>
      <w:drawing>
        <wp:anchor distT="0" distB="0" distL="114300" distR="114300" simplePos="0" relativeHeight="251660288" behindDoc="1" locked="0" layoutInCell="1" allowOverlap="1" wp14:anchorId="61FD8978" wp14:editId="309A7BB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6696000" cy="720000"/>
          <wp:effectExtent l="0" t="0" r="0" b="4445"/>
          <wp:wrapNone/>
          <wp:docPr id="32" name="Graphic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1109" r="179" b="785"/>
                  <a:stretch/>
                </pic:blipFill>
                <pic:spPr bwMode="auto">
                  <a:xfrm>
                    <a:off x="0" y="0"/>
                    <a:ext cx="669600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14C62" w14:textId="77777777" w:rsidR="00B2003A" w:rsidRDefault="00B200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42" w:rightFromText="142" w:vertAnchor="page" w:horzAnchor="page" w:tblpX="7032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041"/>
      <w:gridCol w:w="1645"/>
      <w:gridCol w:w="963"/>
    </w:tblGrid>
    <w:tr w:rsidR="003710E5" w14:paraId="370CC94E" w14:textId="77777777" w:rsidTr="001F3AE6">
      <w:tc>
        <w:tcPr>
          <w:tcW w:w="2041" w:type="dxa"/>
        </w:tcPr>
        <w:p w14:paraId="333E7058" w14:textId="1858AA01" w:rsidR="005171D4" w:rsidRDefault="005171D4" w:rsidP="003710E5">
          <w:pPr>
            <w:pStyle w:val="Header"/>
          </w:pPr>
        </w:p>
      </w:tc>
      <w:tc>
        <w:tcPr>
          <w:tcW w:w="1645" w:type="dxa"/>
        </w:tcPr>
        <w:p w14:paraId="7D68B72F" w14:textId="70E4E601" w:rsidR="005171D4" w:rsidRDefault="005171D4" w:rsidP="003710E5">
          <w:pPr>
            <w:pStyle w:val="Header"/>
          </w:pPr>
        </w:p>
      </w:tc>
      <w:tc>
        <w:tcPr>
          <w:tcW w:w="963" w:type="dxa"/>
        </w:tcPr>
        <w:p w14:paraId="35487066" w14:textId="67D1A647" w:rsidR="005171D4" w:rsidRDefault="005171D4" w:rsidP="003710E5">
          <w:pPr>
            <w:pStyle w:val="Header"/>
          </w:pPr>
        </w:p>
      </w:tc>
    </w:tr>
  </w:tbl>
  <w:p w14:paraId="6498F701" w14:textId="2A6E41DD" w:rsidR="007D08D1" w:rsidRDefault="004907F4">
    <w:pPr>
      <w:pStyle w:val="Header"/>
    </w:pPr>
    <w:r>
      <w:rPr>
        <w:noProof/>
        <w:lang w:eastAsia="et-EE"/>
      </w:rPr>
      <w:drawing>
        <wp:anchor distT="0" distB="0" distL="114300" distR="114300" simplePos="0" relativeHeight="251662336" behindDoc="1" locked="0" layoutInCell="1" allowOverlap="1" wp14:anchorId="4B09210D" wp14:editId="2DCB358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6696000" cy="719606"/>
          <wp:effectExtent l="0" t="0" r="0" b="4445"/>
          <wp:wrapNone/>
          <wp:docPr id="33" name="Graphic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6000" cy="719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5E53"/>
    <w:multiLevelType w:val="hybridMultilevel"/>
    <w:tmpl w:val="C66E04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869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FA0"/>
    <w:rsid w:val="000112FF"/>
    <w:rsid w:val="00036A30"/>
    <w:rsid w:val="000647D6"/>
    <w:rsid w:val="000916E9"/>
    <w:rsid w:val="000B2903"/>
    <w:rsid w:val="000B69FE"/>
    <w:rsid w:val="000F609C"/>
    <w:rsid w:val="00154EE2"/>
    <w:rsid w:val="00195F7A"/>
    <w:rsid w:val="001964B1"/>
    <w:rsid w:val="001A2721"/>
    <w:rsid w:val="001C5820"/>
    <w:rsid w:val="001D08B6"/>
    <w:rsid w:val="001E5C65"/>
    <w:rsid w:val="001F3AE6"/>
    <w:rsid w:val="001F78C9"/>
    <w:rsid w:val="00202D53"/>
    <w:rsid w:val="0021004B"/>
    <w:rsid w:val="00233709"/>
    <w:rsid w:val="002515D9"/>
    <w:rsid w:val="00256D09"/>
    <w:rsid w:val="002747C2"/>
    <w:rsid w:val="00286C3E"/>
    <w:rsid w:val="00287B64"/>
    <w:rsid w:val="002A1A1B"/>
    <w:rsid w:val="002A510C"/>
    <w:rsid w:val="002C3559"/>
    <w:rsid w:val="002C443E"/>
    <w:rsid w:val="002D5512"/>
    <w:rsid w:val="002F6D9F"/>
    <w:rsid w:val="00353BC1"/>
    <w:rsid w:val="003710E5"/>
    <w:rsid w:val="0039536F"/>
    <w:rsid w:val="003D0E3E"/>
    <w:rsid w:val="004907F4"/>
    <w:rsid w:val="004A30E7"/>
    <w:rsid w:val="004B0C8B"/>
    <w:rsid w:val="00501645"/>
    <w:rsid w:val="00503536"/>
    <w:rsid w:val="0050595E"/>
    <w:rsid w:val="00514376"/>
    <w:rsid w:val="005171D4"/>
    <w:rsid w:val="00557083"/>
    <w:rsid w:val="005844D4"/>
    <w:rsid w:val="00596028"/>
    <w:rsid w:val="005E5BA2"/>
    <w:rsid w:val="005F45EE"/>
    <w:rsid w:val="005F5266"/>
    <w:rsid w:val="0060382B"/>
    <w:rsid w:val="006534A4"/>
    <w:rsid w:val="006A6352"/>
    <w:rsid w:val="006E109B"/>
    <w:rsid w:val="007110C1"/>
    <w:rsid w:val="0074442B"/>
    <w:rsid w:val="00775FA5"/>
    <w:rsid w:val="007D08D1"/>
    <w:rsid w:val="007E1305"/>
    <w:rsid w:val="00877852"/>
    <w:rsid w:val="008A6FA0"/>
    <w:rsid w:val="008B0A62"/>
    <w:rsid w:val="008C000E"/>
    <w:rsid w:val="008F6392"/>
    <w:rsid w:val="00910960"/>
    <w:rsid w:val="009555C9"/>
    <w:rsid w:val="009811C2"/>
    <w:rsid w:val="009A1E89"/>
    <w:rsid w:val="009B5A81"/>
    <w:rsid w:val="009C231B"/>
    <w:rsid w:val="009D2BE3"/>
    <w:rsid w:val="009F2A91"/>
    <w:rsid w:val="009F4FC4"/>
    <w:rsid w:val="009F5056"/>
    <w:rsid w:val="00A149E8"/>
    <w:rsid w:val="00A603DE"/>
    <w:rsid w:val="00A71E78"/>
    <w:rsid w:val="00AC0773"/>
    <w:rsid w:val="00AD5ED7"/>
    <w:rsid w:val="00AF47CB"/>
    <w:rsid w:val="00B03107"/>
    <w:rsid w:val="00B2003A"/>
    <w:rsid w:val="00B408E4"/>
    <w:rsid w:val="00B4757C"/>
    <w:rsid w:val="00BD67CE"/>
    <w:rsid w:val="00C0151B"/>
    <w:rsid w:val="00C13613"/>
    <w:rsid w:val="00C136A8"/>
    <w:rsid w:val="00C3558E"/>
    <w:rsid w:val="00C600B3"/>
    <w:rsid w:val="00C77BF7"/>
    <w:rsid w:val="00CA5619"/>
    <w:rsid w:val="00CB5CF9"/>
    <w:rsid w:val="00CD14DD"/>
    <w:rsid w:val="00CD6D56"/>
    <w:rsid w:val="00D104FD"/>
    <w:rsid w:val="00D25B89"/>
    <w:rsid w:val="00D47B78"/>
    <w:rsid w:val="00D7097B"/>
    <w:rsid w:val="00DB2BD1"/>
    <w:rsid w:val="00E46E24"/>
    <w:rsid w:val="00E662A1"/>
    <w:rsid w:val="00EC58A9"/>
    <w:rsid w:val="00ED7FBD"/>
    <w:rsid w:val="00EE2FE2"/>
    <w:rsid w:val="00F175DF"/>
    <w:rsid w:val="00F616C4"/>
    <w:rsid w:val="00F66144"/>
    <w:rsid w:val="00F8312A"/>
    <w:rsid w:val="00F934FA"/>
    <w:rsid w:val="00FC391A"/>
    <w:rsid w:val="00FC7B76"/>
    <w:rsid w:val="00FD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F63C6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852"/>
    <w:pPr>
      <w:spacing w:line="240" w:lineRule="auto"/>
      <w:jc w:val="both"/>
    </w:pPr>
    <w:rPr>
      <w:rFonts w:ascii="Interstate" w:hAnsi="Interstat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7E1305"/>
    <w:pPr>
      <w:tabs>
        <w:tab w:val="center" w:pos="4513"/>
        <w:tab w:val="right" w:pos="9026"/>
      </w:tabs>
      <w:spacing w:after="0" w:line="240" w:lineRule="auto"/>
    </w:pPr>
    <w:rPr>
      <w:rFonts w:ascii="Interstate" w:hAnsi="Interstate"/>
      <w:color w:val="FFFFFF" w:themeColor="background1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7E1305"/>
    <w:rPr>
      <w:rFonts w:ascii="Interstate" w:hAnsi="Interstate"/>
      <w:color w:val="FFFFFF" w:themeColor="background1"/>
      <w:sz w:val="15"/>
    </w:rPr>
  </w:style>
  <w:style w:type="paragraph" w:styleId="Footer">
    <w:name w:val="footer"/>
    <w:link w:val="FooterChar"/>
    <w:uiPriority w:val="99"/>
    <w:unhideWhenUsed/>
    <w:rsid w:val="00FC391A"/>
    <w:pPr>
      <w:tabs>
        <w:tab w:val="center" w:pos="4513"/>
        <w:tab w:val="right" w:pos="9026"/>
      </w:tabs>
      <w:spacing w:after="0" w:line="240" w:lineRule="auto"/>
      <w:jc w:val="right"/>
    </w:pPr>
    <w:rPr>
      <w:rFonts w:ascii="Interstate" w:hAnsi="Interstate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C391A"/>
    <w:rPr>
      <w:rFonts w:ascii="Interstate" w:hAnsi="Interstate"/>
      <w:sz w:val="20"/>
    </w:rPr>
  </w:style>
  <w:style w:type="table" w:styleId="TableGrid">
    <w:name w:val="Table Grid"/>
    <w:basedOn w:val="TableNormal"/>
    <w:uiPriority w:val="39"/>
    <w:rsid w:val="0051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1645"/>
    <w:pPr>
      <w:ind w:left="720"/>
      <w:contextualSpacing/>
    </w:pPr>
  </w:style>
  <w:style w:type="paragraph" w:customStyle="1" w:styleId="Default">
    <w:name w:val="Default"/>
    <w:rsid w:val="009D2B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B69FE"/>
    <w:rPr>
      <w:color w:val="0000FF"/>
      <w:u w:val="single"/>
    </w:rPr>
  </w:style>
  <w:style w:type="character" w:customStyle="1" w:styleId="fontstyle01">
    <w:name w:val="fontstyle01"/>
    <w:basedOn w:val="DefaultParagraphFont"/>
    <w:rsid w:val="00F934F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F934F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8C876-764F-4BCA-8A9D-E64E743F6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EVV</vt:lpstr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EVV</dc:title>
  <dc:subject/>
  <dc:creator/>
  <cp:keywords/>
  <dc:description/>
  <cp:lastModifiedBy/>
  <cp:revision>1</cp:revision>
  <dcterms:created xsi:type="dcterms:W3CDTF">2023-01-09T13:46:00Z</dcterms:created>
  <dcterms:modified xsi:type="dcterms:W3CDTF">2023-01-09T13:46:00Z</dcterms:modified>
</cp:coreProperties>
</file>